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A66" w:rsidRPr="00E10A46" w:rsidRDefault="00882A45" w:rsidP="005724AE">
      <w:pPr>
        <w:rPr>
          <w:rFonts w:ascii="Arial" w:hAnsi="Arial" w:cs="Arial"/>
          <w:sz w:val="22"/>
          <w:szCs w:val="22"/>
        </w:rPr>
      </w:pPr>
      <w:r w:rsidRPr="008F1E15">
        <w:rPr>
          <w:rFonts w:ascii="Arial" w:hAnsi="Arial" w:cs="Arial"/>
          <w:b/>
          <w:sz w:val="22"/>
          <w:szCs w:val="22"/>
        </w:rPr>
        <w:t xml:space="preserve">RE: Invitation to Tender </w:t>
      </w:r>
      <w:r w:rsidR="00457797" w:rsidRPr="008F1E15">
        <w:rPr>
          <w:rFonts w:ascii="Arial" w:hAnsi="Arial" w:cs="Arial"/>
          <w:b/>
          <w:sz w:val="22"/>
          <w:szCs w:val="22"/>
        </w:rPr>
        <w:t>AVI006</w:t>
      </w:r>
      <w:r w:rsidRPr="008F1E15">
        <w:rPr>
          <w:rFonts w:ascii="Arial" w:hAnsi="Arial" w:cs="Arial"/>
          <w:b/>
          <w:sz w:val="22"/>
          <w:szCs w:val="22"/>
        </w:rPr>
        <w:t xml:space="preserve">LTU: </w:t>
      </w:r>
      <w:r w:rsidR="00457797" w:rsidRPr="008F1E15">
        <w:rPr>
          <w:rFonts w:ascii="Arial" w:hAnsi="Arial" w:cs="Arial"/>
          <w:b/>
        </w:rPr>
        <w:t>Motion Capture System: supply, installation, training and</w:t>
      </w:r>
      <w:r w:rsidR="00457797" w:rsidRPr="00457797">
        <w:rPr>
          <w:rFonts w:ascii="Arial" w:hAnsi="Arial" w:cs="Arial"/>
          <w:b/>
        </w:rPr>
        <w:t xml:space="preserve"> support</w:t>
      </w:r>
    </w:p>
    <w:p w:rsidR="003534F9" w:rsidRPr="00E10A46" w:rsidRDefault="00E10A46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E10A46">
        <w:rPr>
          <w:rFonts w:eastAsia="SimSun" w:cs="Arial"/>
          <w:smallCaps w:val="0"/>
          <w:sz w:val="22"/>
          <w:szCs w:val="22"/>
          <w:lang w:eastAsia="zh-CN"/>
        </w:rPr>
        <w:t>3</w:t>
      </w:r>
      <w:r w:rsidR="005724AE" w:rsidRPr="00E10A46">
        <w:rPr>
          <w:rFonts w:eastAsia="SimSun" w:cs="Arial"/>
          <w:smallCaps w:val="0"/>
          <w:sz w:val="22"/>
          <w:szCs w:val="22"/>
          <w:lang w:eastAsia="zh-CN"/>
        </w:rPr>
        <w:t xml:space="preserve">. </w:t>
      </w:r>
      <w:r w:rsidRPr="00E10A46">
        <w:rPr>
          <w:rFonts w:eastAsia="SimSun" w:cs="Arial"/>
          <w:smallCaps w:val="0"/>
          <w:sz w:val="22"/>
          <w:szCs w:val="22"/>
          <w:lang w:eastAsia="zh-CN"/>
        </w:rPr>
        <w:t>Non Compliance</w:t>
      </w:r>
      <w:bookmarkStart w:id="0" w:name="_GoBack"/>
      <w:bookmarkEnd w:id="0"/>
      <w:r w:rsidRPr="00E10A46">
        <w:rPr>
          <w:rFonts w:eastAsia="SimSun" w:cs="Arial"/>
          <w:smallCaps w:val="0"/>
          <w:sz w:val="22"/>
          <w:szCs w:val="22"/>
          <w:lang w:eastAsia="zh-CN"/>
        </w:rPr>
        <w:t xml:space="preserve"> Statement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E10A46" w:rsidTr="00602582">
        <w:tc>
          <w:tcPr>
            <w:tcW w:w="4972" w:type="dxa"/>
          </w:tcPr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E10A46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E10A4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E10A46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 xml:space="preserve">I/We detail below all matters (Technical, Commercial or Contractual) in which our Tender response does not comply with the requirements laid down in the Invitation to Tender documentation.  </w:t>
      </w: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3847"/>
        <w:gridCol w:w="4942"/>
      </w:tblGrid>
      <w:tr w:rsidR="00E10A46" w:rsidRPr="00C15638" w:rsidTr="00C15638">
        <w:tc>
          <w:tcPr>
            <w:tcW w:w="1384" w:type="dxa"/>
            <w:vAlign w:val="center"/>
          </w:tcPr>
          <w:p w:rsidR="00E10A46" w:rsidRPr="00C15638" w:rsidRDefault="00E10A46" w:rsidP="00C156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Section No. In ITT</w:t>
            </w:r>
          </w:p>
        </w:tc>
        <w:tc>
          <w:tcPr>
            <w:tcW w:w="3847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Matter Not Complied With</w:t>
            </w:r>
          </w:p>
        </w:tc>
        <w:tc>
          <w:tcPr>
            <w:tcW w:w="4942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Nature Of Non-Compliance, Effect of Alternatives Offered On The Tender Requirement</w:t>
            </w: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C15638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E10A46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0A46" w:rsidRPr="00E10A46" w:rsidRDefault="00E10A46" w:rsidP="00E10A46">
      <w:pPr>
        <w:pStyle w:val="Heading2"/>
        <w:spacing w:after="0"/>
        <w:rPr>
          <w:rFonts w:cs="Arial"/>
          <w:b w:val="0"/>
          <w:smallCaps w:val="0"/>
          <w:sz w:val="22"/>
          <w:szCs w:val="22"/>
        </w:rPr>
      </w:pPr>
      <w:r>
        <w:rPr>
          <w:rFonts w:cs="Arial"/>
          <w:b w:val="0"/>
          <w:smallCaps w:val="0"/>
          <w:sz w:val="22"/>
          <w:szCs w:val="22"/>
        </w:rPr>
        <w:t>(</w:t>
      </w:r>
      <w:proofErr w:type="gramStart"/>
      <w:r w:rsidRPr="00E10A46">
        <w:rPr>
          <w:rFonts w:cs="Arial"/>
          <w:b w:val="0"/>
          <w:smallCaps w:val="0"/>
          <w:sz w:val="22"/>
          <w:szCs w:val="22"/>
        </w:rPr>
        <w:t>extend</w:t>
      </w:r>
      <w:proofErr w:type="gramEnd"/>
      <w:r w:rsidRPr="00E10A46">
        <w:rPr>
          <w:rFonts w:cs="Arial"/>
          <w:b w:val="0"/>
          <w:smallCaps w:val="0"/>
          <w:sz w:val="22"/>
          <w:szCs w:val="22"/>
        </w:rPr>
        <w:t xml:space="preserve"> the above table as necessary to include all items on non-compliance</w:t>
      </w:r>
      <w:r>
        <w:rPr>
          <w:rFonts w:cs="Arial"/>
          <w:b w:val="0"/>
          <w:smallCaps w:val="0"/>
          <w:sz w:val="22"/>
          <w:szCs w:val="22"/>
        </w:rPr>
        <w:t>)</w:t>
      </w:r>
      <w:r w:rsidRPr="00E10A46">
        <w:rPr>
          <w:rFonts w:cs="Arial"/>
          <w:b w:val="0"/>
          <w:smallCaps w:val="0"/>
          <w:sz w:val="22"/>
          <w:szCs w:val="22"/>
        </w:rPr>
        <w:t>.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Signed __________________________</w:t>
      </w:r>
      <w:r w:rsidRPr="00E10A46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Name __________________________</w:t>
      </w:r>
      <w:r w:rsidRPr="00E10A46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Authorised to si</w:t>
      </w:r>
      <w:r w:rsidR="0069644C" w:rsidRPr="00E10A46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E10A46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E10A46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E10A46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E3B95"/>
    <w:rsid w:val="00457797"/>
    <w:rsid w:val="00491468"/>
    <w:rsid w:val="004C7D38"/>
    <w:rsid w:val="004F15DC"/>
    <w:rsid w:val="005724AE"/>
    <w:rsid w:val="005C6B84"/>
    <w:rsid w:val="005D2CB0"/>
    <w:rsid w:val="005F5EBE"/>
    <w:rsid w:val="00602582"/>
    <w:rsid w:val="00671694"/>
    <w:rsid w:val="0069644C"/>
    <w:rsid w:val="006C0262"/>
    <w:rsid w:val="00727854"/>
    <w:rsid w:val="008142D9"/>
    <w:rsid w:val="00854581"/>
    <w:rsid w:val="00882A45"/>
    <w:rsid w:val="008F1E15"/>
    <w:rsid w:val="00902066"/>
    <w:rsid w:val="00916887"/>
    <w:rsid w:val="00AD4ACA"/>
    <w:rsid w:val="00AE62D4"/>
    <w:rsid w:val="00AF52AF"/>
    <w:rsid w:val="00B16A66"/>
    <w:rsid w:val="00BC427E"/>
    <w:rsid w:val="00C15638"/>
    <w:rsid w:val="00E01A0B"/>
    <w:rsid w:val="00E10A46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4A568C50-68BD-44D1-A90D-DD508F80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6D8EFE-0FD3-4BD3-91DF-EC517EB12B9B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7</cp:revision>
  <dcterms:created xsi:type="dcterms:W3CDTF">2015-10-07T15:35:00Z</dcterms:created>
  <dcterms:modified xsi:type="dcterms:W3CDTF">2017-01-10T11:21:00Z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